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Воспитанники ДОУ получают пятиразовое питание, обеспечивающее растущий детский организм энергией и основными пищевыми веществами.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Меню для дошкольных образовательных организаций разрабатывается в соответствии с требованиями </w:t>
      </w:r>
      <w:hyperlink r:id="rId5" w:history="1">
        <w:r w:rsidRPr="003A3113">
          <w:rPr>
            <w:rFonts w:ascii="Times New Roman" w:eastAsia="Times New Roman" w:hAnsi="Times New Roman"/>
            <w:sz w:val="24"/>
            <w:szCs w:val="24"/>
            <w:lang w:eastAsia="ru-RU"/>
          </w:rPr>
          <w:t>СанПиН-2.32.4.3590-20</w:t>
        </w:r>
      </w:hyperlink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 «Санитарно-эпидемиологические требования к организации общественного питания населения», где отражены нормы содержанию белков, жиров, углеводов, калорий, витамина</w:t>
      </w:r>
      <w:proofErr w:type="gramStart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, необходимых для питания воспитанников садов.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Воспитанникам дошкольных образовательных организаций предлагается рацион пятиразового питания: завтрак, второй завтрак, обед, полдник, ужин. Суточная потребность для детей ясельного возраста (до 3-х лет) составляет 1400 ккал, а для детей старшего возраста (с 3-х до 7-ми лет) — 1800 ккал.</w:t>
      </w:r>
    </w:p>
    <w:p w:rsidR="008B6E49" w:rsidRDefault="003A3113" w:rsidP="003A3113">
      <w:pPr>
        <w:shd w:val="clear" w:color="auto" w:fill="F6F6F6"/>
        <w:spacing w:after="0" w:line="240" w:lineRule="auto"/>
        <w:jc w:val="both"/>
        <w:textAlignment w:val="baseline"/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Обеспечение ДОУ продуктами питания осуществляется </w:t>
      </w:r>
      <w:hyperlink r:id="rId6" w:history="1">
        <w:r w:rsidR="0007435F" w:rsidRPr="008B6E49">
          <w:rPr>
            <w:rFonts w:ascii="Times New Roman" w:hAnsi="Times New Roman"/>
            <w:color w:val="006AC3"/>
            <w:sz w:val="24"/>
            <w:szCs w:val="24"/>
            <w:u w:val="single"/>
          </w:rPr>
          <w:t>ООО «Школьное питание»</w:t>
        </w:r>
      </w:hyperlink>
      <w:r w:rsidR="008B6E49">
        <w:rPr>
          <w:rFonts w:ascii="Times New Roman" w:hAnsi="Times New Roman"/>
          <w:sz w:val="24"/>
          <w:szCs w:val="24"/>
        </w:rPr>
        <w:t>,</w:t>
      </w:r>
      <w:r w:rsidR="00E26B0D" w:rsidRPr="008B6E49">
        <w:rPr>
          <w:rFonts w:ascii="Times New Roman" w:hAnsi="Times New Roman"/>
          <w:sz w:val="24"/>
          <w:szCs w:val="24"/>
        </w:rPr>
        <w:t xml:space="preserve"> </w:t>
      </w:r>
      <w:r w:rsidR="008B6E49" w:rsidRPr="008B6E49">
        <w:rPr>
          <w:rFonts w:ascii="Times New Roman" w:hAnsi="Times New Roman"/>
          <w:sz w:val="24"/>
          <w:szCs w:val="24"/>
        </w:rPr>
        <w:t>работает сайт по адресу</w:t>
      </w:r>
      <w:r w:rsidR="008B6E49">
        <w:t xml:space="preserve"> </w:t>
      </w:r>
      <w:hyperlink r:id="rId7" w:history="1">
        <w:r w:rsidR="008B6E49" w:rsidRPr="00036DE6">
          <w:rPr>
            <w:rStyle w:val="a5"/>
          </w:rPr>
          <w:t>http://schooleat.ru/</w:t>
        </w:r>
      </w:hyperlink>
    </w:p>
    <w:p w:rsidR="008B6E49" w:rsidRPr="008B6E49" w:rsidRDefault="008B6E49" w:rsidP="003A3113">
      <w:pPr>
        <w:shd w:val="clear" w:color="auto" w:fill="F6F6F6"/>
        <w:spacing w:after="0" w:line="240" w:lineRule="auto"/>
        <w:jc w:val="both"/>
        <w:textAlignment w:val="baseline"/>
      </w:pP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Для нормального роста и развития ребенка необходимо правильно организованное питание. Растущий и быстроразвивающийся организм требует достаточной по количеству и полноценной по качеству пищи. Одинаково вредно как недостаточное, так и избыточное питание, оба они могут привести к расстройству пищеварения, нарушению обмена веществ, снижению сопротивляемости организма к инфекциям, к замедлению не только физического, но и психического развития.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В детском саду этому вопросу всегда уделялось и уделяется огромное внимание.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Организовано 5 разовое питание воспитанников. Учреждение работает по недельному меню разработанному ООО</w:t>
      </w:r>
      <w:proofErr w:type="gramStart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”Ш</w:t>
      </w:r>
      <w:proofErr w:type="gramEnd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кольное питание” и утвержденному заведующим сектором охраны здоровья детей УО. В питании детей используются пищевые продукты, обогащенные йодом, фтором</w:t>
      </w:r>
      <w:proofErr w:type="gramStart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 xml:space="preserve"> витаминами.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На информационном стенде для родителей ежедневно вывешивается меню с калорийностью каждого блюда. На пищеблоке вывешен график выдачи готовой продукции для каждой группы, примерная масса порций питания детей. Контрольная порция оставляется ежедневно.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Пищу детям в саду, готовят на кухне детского сада непосредственно перед употреблением. Поэтому у мамочек, насчет свежести блюд сомнений быть не должно. Все содержится в абсолютной чистоте и порядке. Проверяющие постоянно посещают детские сады и следят за соблюдением всех норм.</w:t>
      </w:r>
    </w:p>
    <w:tbl>
      <w:tblPr>
        <w:tblW w:w="1145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454"/>
      </w:tblGrid>
      <w:tr w:rsidR="003A3113" w:rsidRPr="003A3113" w:rsidTr="003A3113">
        <w:tc>
          <w:tcPr>
            <w:tcW w:w="0" w:type="auto"/>
            <w:shd w:val="clear" w:color="auto" w:fill="F6F6F6"/>
            <w:vAlign w:val="center"/>
            <w:hideMark/>
          </w:tcPr>
          <w:p w:rsidR="003A3113" w:rsidRPr="003A3113" w:rsidRDefault="003A3113" w:rsidP="003A31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имеется кухня с </w:t>
      </w:r>
      <w:proofErr w:type="gramStart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раздаточной</w:t>
      </w:r>
      <w:proofErr w:type="gramEnd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, заготовочный цех, кладовая сухих продуктов, кладовая овощей.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В течение года постоянно проводится контроль за технологической и кулинарной обработкой продуктов и блюд. Пища, приготовленная на пищеблоке, всегда имеет хорошие вкусовые качества и привлекательный внешний вид. Также постоянно контролируется состояние пищеблока, поставляемые продукты, их транспортировка, хранение, личная гигиена работников пищеблока, организация приема пищи детьми на группах.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Подлежит контролю и питьевой режим. Емкости для получения кипяченой воды содержатся в чистоте. Питьевая вода доступна в течение всего времени нахождения в саду. В летний период обязательно проводится  </w:t>
      </w:r>
      <w:proofErr w:type="gramStart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правил выноса воды, бокалов (по количеству детей) на участки, за правильным хранением и пополнением емкости кипяченой водой, за содержанием бокалов в чистоте во время нахождения детей на </w:t>
      </w:r>
      <w:hyperlink r:id="rId8" w:history="1">
        <w:r w:rsidRPr="003A3113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прогулке</w:t>
        </w:r>
      </w:hyperlink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, за обработкой емкостей и бокалов после их использования.</w:t>
      </w:r>
    </w:p>
    <w:p w:rsidR="003A3113" w:rsidRPr="003A3113" w:rsidRDefault="003A3113" w:rsidP="003A311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>В каждой группе оформлены папки для родителей о детском питании в ДОУ.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A3113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Ведется работа по пропаганде правильного питания,  бережного отношения к     хлебу,   труду взрослых (хлеборобов, пекарей и др.), и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труду работников пищеблока ДОУ.</w:t>
      </w:r>
    </w:p>
    <w:p w:rsidR="003B168B" w:rsidRDefault="003B168B" w:rsidP="003A3113">
      <w:pPr>
        <w:spacing w:after="0"/>
      </w:pPr>
    </w:p>
    <w:sectPr w:rsidR="003B168B" w:rsidSect="003A31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A3113"/>
    <w:rsid w:val="0007435F"/>
    <w:rsid w:val="003A3113"/>
    <w:rsid w:val="003B168B"/>
    <w:rsid w:val="00420359"/>
    <w:rsid w:val="008B6E49"/>
    <w:rsid w:val="00CF19FC"/>
    <w:rsid w:val="00D57A7F"/>
    <w:rsid w:val="00D81159"/>
    <w:rsid w:val="00E26B0D"/>
    <w:rsid w:val="00E967DB"/>
    <w:rsid w:val="00F5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6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538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86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a3">
    <w:name w:val="Strong"/>
    <w:basedOn w:val="a0"/>
    <w:uiPriority w:val="22"/>
    <w:qFormat/>
    <w:rsid w:val="00F53863"/>
    <w:rPr>
      <w:b/>
      <w:bCs/>
    </w:rPr>
  </w:style>
  <w:style w:type="paragraph" w:styleId="a4">
    <w:name w:val="Normal (Web)"/>
    <w:basedOn w:val="a"/>
    <w:uiPriority w:val="99"/>
    <w:semiHidden/>
    <w:unhideWhenUsed/>
    <w:rsid w:val="003A3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A3113"/>
    <w:rPr>
      <w:color w:val="0000FF"/>
      <w:u w:val="single"/>
    </w:rPr>
  </w:style>
  <w:style w:type="paragraph" w:customStyle="1" w:styleId="a6">
    <w:name w:val="a"/>
    <w:basedOn w:val="a"/>
    <w:rsid w:val="003A3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3A3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80/files/100_9933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ea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chooleat.ru/" TargetMode="External"/><Relationship Id="rId5" Type="http://schemas.openxmlformats.org/officeDocument/2006/relationships/hyperlink" Target="http://schooleat.ru/wp-content/uploads/2022/01/%D0%A1%D0%B0%D0%BD%D0%9F%D0%B8%D0%9D-2.32.4.3590-2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F3008-45BE-4B83-8FFD-18A63D03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2025-03-11T15:23:00Z</dcterms:created>
  <dcterms:modified xsi:type="dcterms:W3CDTF">2025-03-11T15:56:00Z</dcterms:modified>
</cp:coreProperties>
</file>